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left"/>
        <w:rPr>
          <w:rFonts w:hint="default" w:ascii="仿宋" w:hAnsi="仿宋" w:eastAsia="仿宋" w:cs="仿宋"/>
          <w:sz w:val="28"/>
          <w:szCs w:val="28"/>
          <w:lang w:val="en-US" w:eastAsia="zh-CN"/>
        </w:rPr>
      </w:pPr>
      <w:bookmarkStart w:id="0" w:name="_GoBack"/>
      <w:bookmarkEnd w:id="0"/>
      <w:r>
        <w:rPr>
          <w:rFonts w:hint="eastAsia" w:ascii="仿宋" w:hAnsi="仿宋" w:eastAsia="仿宋" w:cs="仿宋"/>
          <w:sz w:val="28"/>
          <w:szCs w:val="28"/>
          <w:lang w:val="en-US" w:eastAsia="zh-CN"/>
        </w:rPr>
        <w:t>附件1</w:t>
      </w:r>
    </w:p>
    <w:p>
      <w:pPr>
        <w:spacing w:line="240" w:lineRule="auto"/>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湛江开放大学体系专项课题参考指南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一、专项课题指南说明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贯彻落实中共中央办公厅、国务院办公厅印发的《关于进一步加强科研诚信建设的若干意见》，如实填写材料，保证没有知识产权争议，不得有违背科研诚信要求的行为。凡存在弄虚作假、抄袭剽窃等行为的，一经发现查实，取消三年申报资格；如获立项即予撤项并通报批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2.课题负责人在项目执行期间要遵守相关承诺，履行约定义务，按期完成研究任务，结题成果形式原则上须与预期成果一致；获准立项的《申报书》视为具有约束力的合同文本。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lang w:val="en-US" w:eastAsia="zh-CN"/>
        </w:rPr>
        <w:t>二、课题选题参考方向</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1.探索当前形势下开放教育学历提升的社会需求点；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2.基层开放大学有效拓展招生渠道、覆盖更广招生领域、扩大招生规模的策略研究；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探索开放教育教学教务质与量的平衡点；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探索开放教育收益与公益统筹兼顾的体制机制；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探索全市开大体系具体领域一体化发展和全局一体化发展的机制和路径；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全市开大体系教研科研水平提升路径研究。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1YTRmNGI1NWQzYTAxMjhlNzgyNzdjY2RmMWU2NDAifQ=="/>
  </w:docVars>
  <w:rsids>
    <w:rsidRoot w:val="BFDD208B"/>
    <w:rsid w:val="1FF3DA51"/>
    <w:rsid w:val="209634ED"/>
    <w:rsid w:val="29132E43"/>
    <w:rsid w:val="3400248A"/>
    <w:rsid w:val="357F2070"/>
    <w:rsid w:val="35FFE998"/>
    <w:rsid w:val="3A642B4E"/>
    <w:rsid w:val="3B72D26A"/>
    <w:rsid w:val="3BBDC661"/>
    <w:rsid w:val="41640E20"/>
    <w:rsid w:val="42DA1507"/>
    <w:rsid w:val="4B503B95"/>
    <w:rsid w:val="4FFD954A"/>
    <w:rsid w:val="51F05D21"/>
    <w:rsid w:val="56FC3EAF"/>
    <w:rsid w:val="5A1B7FE4"/>
    <w:rsid w:val="5D6DAD0D"/>
    <w:rsid w:val="6DA265FA"/>
    <w:rsid w:val="6DFFCDA4"/>
    <w:rsid w:val="73EB9630"/>
    <w:rsid w:val="77FBC10D"/>
    <w:rsid w:val="797A8557"/>
    <w:rsid w:val="7B321F50"/>
    <w:rsid w:val="7BBFBEC4"/>
    <w:rsid w:val="7D656F03"/>
    <w:rsid w:val="7DBA34EC"/>
    <w:rsid w:val="ABAF0563"/>
    <w:rsid w:val="BFDD208B"/>
    <w:rsid w:val="DDD895AE"/>
    <w:rsid w:val="E85B3B82"/>
    <w:rsid w:val="EFF6B964"/>
    <w:rsid w:val="F678DFC8"/>
    <w:rsid w:val="FDFF4684"/>
    <w:rsid w:val="FE47F8D3"/>
    <w:rsid w:val="FF591643"/>
    <w:rsid w:val="FFBC67C9"/>
    <w:rsid w:val="FFFD5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382</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2023-12-20T08:53:00Z</dcterms:created>
  <dc:creator>Florence - 李静</dc:creator>
  <cp:lastModifiedBy>Qinynฅ</cp:lastModifiedBy>
  <cp:lastPrinted>2023-12-25T08:50:00Z</cp:lastPrinted>
  <dcterms:modified xsi:type="dcterms:W3CDTF">2023-12-26T07:35:21Z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AC643834CE3C436084BE87E5E2D41789_13</vt:lpwstr>
  </property>
</Properties>
</file>